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15" w:rsidRDefault="00C5052A" w:rsidP="00C5052A">
      <w:pPr>
        <w:jc w:val="center"/>
        <w:rPr>
          <w:b/>
          <w:sz w:val="28"/>
          <w:szCs w:val="28"/>
        </w:rPr>
      </w:pPr>
      <w:r w:rsidRPr="00C5052A">
        <w:rPr>
          <w:b/>
          <w:sz w:val="28"/>
          <w:szCs w:val="28"/>
        </w:rPr>
        <w:t>¿DE DONDE PROVIENE EL AGUA QUE CONSUMIMOS EN SAN LUIS POTOSÍ</w:t>
      </w:r>
      <w:r>
        <w:rPr>
          <w:b/>
          <w:sz w:val="28"/>
          <w:szCs w:val="28"/>
        </w:rPr>
        <w:t>?</w:t>
      </w:r>
    </w:p>
    <w:p w:rsidR="00C5052A" w:rsidRDefault="00C5052A" w:rsidP="00C5052A">
      <w:pPr>
        <w:jc w:val="center"/>
        <w:rPr>
          <w:b/>
          <w:sz w:val="28"/>
          <w:szCs w:val="28"/>
        </w:rPr>
      </w:pPr>
    </w:p>
    <w:p w:rsidR="00C5052A" w:rsidRDefault="00C5052A" w:rsidP="00C5052A">
      <w:pPr>
        <w:jc w:val="both"/>
        <w:rPr>
          <w:rStyle w:val="nfasis"/>
          <w:rFonts w:ascii="Century Gothic" w:hAnsi="Century Gothic" w:cs="Arial"/>
          <w:i w:val="0"/>
          <w:color w:val="383838"/>
          <w:shd w:val="clear" w:color="auto" w:fill="FFFFFF"/>
        </w:rPr>
      </w:pPr>
      <w:r w:rsidRPr="00C5052A">
        <w:rPr>
          <w:rStyle w:val="nfasis"/>
          <w:rFonts w:ascii="Century Gothic" w:hAnsi="Century Gothic" w:cs="Arial"/>
          <w:i w:val="0"/>
          <w:color w:val="383838"/>
          <w:shd w:val="clear" w:color="auto" w:fill="FFFFFF"/>
        </w:rPr>
        <w:t xml:space="preserve">El estado de San Luis Potosí se encuentra asentado sobre un importante manto </w:t>
      </w:r>
      <w:r w:rsidRPr="00C5052A">
        <w:rPr>
          <w:rStyle w:val="nfasis"/>
          <w:rFonts w:ascii="Century Gothic" w:hAnsi="Century Gothic" w:cs="Arial"/>
          <w:i w:val="0"/>
          <w:color w:val="383838"/>
          <w:shd w:val="clear" w:color="auto" w:fill="FFFFFF"/>
        </w:rPr>
        <w:t>acuífero, el</w:t>
      </w:r>
      <w:r w:rsidRPr="00C5052A">
        <w:rPr>
          <w:rStyle w:val="nfasis"/>
          <w:rFonts w:ascii="Century Gothic" w:hAnsi="Century Gothic" w:cs="Arial"/>
          <w:i w:val="0"/>
          <w:color w:val="383838"/>
          <w:shd w:val="clear" w:color="auto" w:fill="FFFFFF"/>
        </w:rPr>
        <w:t xml:space="preserve"> manto 2411, responsable de la suministración del agua potable de casi el 40% de la población del estado, sin embargo, y como cualquier otro manto acuífero, la enorme demanda de agua ha provocado una inestabilidad seria en el contenido del manto, amenazando con causar serias alteraciones en la composición del agua, o incluso con extinguirse.</w:t>
      </w:r>
      <w:bookmarkStart w:id="0" w:name="_GoBack"/>
      <w:bookmarkEnd w:id="0"/>
    </w:p>
    <w:p w:rsidR="00C5052A" w:rsidRDefault="00C5052A" w:rsidP="00C5052A">
      <w:pPr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3094990" cy="2681583"/>
            <wp:effectExtent l="0" t="0" r="0" b="5080"/>
            <wp:docPr id="1" name="Imagen 1" descr="http://4.bp.blogspot.com/_qAAhcoTeKtU/TN00eHVH4qI/AAAAAAAAAA0/AFwLfQ4RJ9Y/s320/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qAAhcoTeKtU/TN00eHVH4qI/AAAAAAAAAA0/AFwLfQ4RJ9Y/s320/ma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24" cy="2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3028950" cy="2800965"/>
            <wp:effectExtent l="0" t="0" r="0" b="0"/>
            <wp:docPr id="2" name="Imagen 2" descr="http://1.bp.blogspot.com/-JB_e2YK3bls/UyNBR6_yYdI/AAAAAAAAAeM/jc4WpPB7k7k/s1600/Acuifero-CA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JB_e2YK3bls/UyNBR6_yYdI/AAAAAAAAAeM/jc4WpPB7k7k/s1600/Acuifero-CAR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818" cy="280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2A" w:rsidRPr="00C5052A" w:rsidRDefault="00C5052A" w:rsidP="00C5052A">
      <w:pPr>
        <w:jc w:val="both"/>
        <w:rPr>
          <w:rFonts w:ascii="Century Gothic" w:hAnsi="Century Gothic"/>
          <w:b/>
          <w:i/>
          <w:sz w:val="28"/>
          <w:szCs w:val="28"/>
        </w:rPr>
      </w:pPr>
      <w:r>
        <w:rPr>
          <w:rStyle w:val="nfasis"/>
          <w:rFonts w:ascii="Century Gothic" w:hAnsi="Century Gothic" w:cs="Arial"/>
          <w:i w:val="0"/>
          <w:color w:val="383838"/>
          <w:shd w:val="clear" w:color="auto" w:fill="FFFFFF"/>
        </w:rPr>
        <w:t>E</w:t>
      </w:r>
      <w:r w:rsidRPr="00C5052A">
        <w:rPr>
          <w:rStyle w:val="nfasis"/>
          <w:rFonts w:ascii="Century Gothic" w:hAnsi="Century Gothic" w:cs="Arial"/>
          <w:i w:val="0"/>
          <w:color w:val="383838"/>
          <w:shd w:val="clear" w:color="auto" w:fill="FFFFFF"/>
        </w:rPr>
        <w:t>n San Luis Potosí, como en muchos otros estados, la relación de extracción y recarga es de 2 a 1, lo que quiere decir que la satisfacción de demanda de agua por parte de la población representa el doble – o quizás más – del total de la cantidad de agua recargada por el manto.</w:t>
      </w:r>
    </w:p>
    <w:sectPr w:rsidR="00C5052A" w:rsidRPr="00C505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2A"/>
    <w:rsid w:val="00C5052A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BED4"/>
  <w15:chartTrackingRefBased/>
  <w15:docId w15:val="{DAAF3E2F-5357-4F2B-8789-B236D974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50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NORMALISTAS</dc:creator>
  <cp:keywords/>
  <dc:description/>
  <cp:lastModifiedBy>NORMALISTAS</cp:lastModifiedBy>
  <cp:revision>1</cp:revision>
  <dcterms:created xsi:type="dcterms:W3CDTF">2016-02-26T20:52:00Z</dcterms:created>
  <dcterms:modified xsi:type="dcterms:W3CDTF">2016-02-26T20:56:00Z</dcterms:modified>
</cp:coreProperties>
</file>